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4362" w14:textId="7A1B0AB5" w:rsidR="00702AFB" w:rsidRPr="0077145D" w:rsidRDefault="004C67B7" w:rsidP="00B9291F">
      <w:pPr>
        <w:jc w:val="center"/>
        <w:rPr>
          <w:b/>
          <w:sz w:val="32"/>
        </w:rPr>
      </w:pPr>
      <w:r w:rsidRPr="0077145D">
        <w:rPr>
          <w:b/>
          <w:sz w:val="32"/>
        </w:rPr>
        <w:t xml:space="preserve">Orientamento in uscita </w:t>
      </w:r>
      <w:proofErr w:type="spellStart"/>
      <w:r w:rsidRPr="0077145D">
        <w:rPr>
          <w:b/>
          <w:sz w:val="32"/>
        </w:rPr>
        <w:t>a.s.</w:t>
      </w:r>
      <w:proofErr w:type="spellEnd"/>
      <w:r w:rsidRPr="0077145D">
        <w:rPr>
          <w:b/>
          <w:sz w:val="32"/>
        </w:rPr>
        <w:t xml:space="preserve"> 202</w:t>
      </w:r>
      <w:r w:rsidR="00BD0E00">
        <w:rPr>
          <w:b/>
          <w:sz w:val="32"/>
        </w:rPr>
        <w:t>2</w:t>
      </w:r>
      <w:r w:rsidRPr="0077145D">
        <w:rPr>
          <w:b/>
          <w:sz w:val="32"/>
        </w:rPr>
        <w:t>/202</w:t>
      </w:r>
      <w:r w:rsidR="00BD0E00">
        <w:rPr>
          <w:b/>
          <w:sz w:val="32"/>
        </w:rPr>
        <w:t>3</w:t>
      </w:r>
      <w:r w:rsidR="00844E06" w:rsidRPr="0077145D">
        <w:rPr>
          <w:b/>
          <w:sz w:val="32"/>
        </w:rPr>
        <w:t xml:space="preserve"> alunni classi V</w:t>
      </w:r>
    </w:p>
    <w:p w14:paraId="6547CA8F" w14:textId="7B88F039" w:rsidR="00B574A2" w:rsidRPr="006B4A8E" w:rsidRDefault="0021506E">
      <w:pPr>
        <w:jc w:val="both"/>
        <w:rPr>
          <w:rFonts w:ascii="Times New Roman" w:hAnsi="Times New Roman"/>
          <w:sz w:val="24"/>
          <w:szCs w:val="24"/>
        </w:rPr>
      </w:pPr>
      <w:r w:rsidRPr="006B4A8E">
        <w:rPr>
          <w:rFonts w:ascii="Times New Roman" w:hAnsi="Times New Roman"/>
          <w:sz w:val="24"/>
          <w:szCs w:val="24"/>
        </w:rPr>
        <w:t>Di seguito gli</w:t>
      </w:r>
      <w:r w:rsidR="00A77C00" w:rsidRPr="006B4A8E">
        <w:rPr>
          <w:rFonts w:ascii="Times New Roman" w:hAnsi="Times New Roman"/>
          <w:sz w:val="24"/>
          <w:szCs w:val="24"/>
        </w:rPr>
        <w:t xml:space="preserve"> eventi che si svolgeranno nel mese di </w:t>
      </w:r>
      <w:proofErr w:type="gramStart"/>
      <w:r w:rsidR="00C55AE2">
        <w:rPr>
          <w:rFonts w:ascii="Times New Roman" w:hAnsi="Times New Roman"/>
          <w:sz w:val="24"/>
          <w:szCs w:val="24"/>
        </w:rPr>
        <w:t>Gennaio</w:t>
      </w:r>
      <w:proofErr w:type="gramEnd"/>
      <w:r w:rsidR="002814B0" w:rsidRPr="006B4A8E">
        <w:rPr>
          <w:rFonts w:ascii="Times New Roman" w:hAnsi="Times New Roman"/>
          <w:sz w:val="24"/>
          <w:szCs w:val="24"/>
        </w:rPr>
        <w:t>:</w:t>
      </w:r>
    </w:p>
    <w:p w14:paraId="2A94A0AF" w14:textId="77777777" w:rsidR="00EC4D25" w:rsidRDefault="00EC4D25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</w:p>
    <w:p w14:paraId="4CF56A86" w14:textId="20B7145B" w:rsidR="00D6192B" w:rsidRDefault="002F6FC9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  <w:r w:rsidRPr="002F6FC9">
        <w:rPr>
          <w:b/>
          <w:sz w:val="36"/>
        </w:rPr>
        <w:tab/>
      </w:r>
      <w:r w:rsidR="0077145D" w:rsidRPr="00BC5CA8">
        <w:rPr>
          <w:b/>
          <w:sz w:val="36"/>
        </w:rPr>
        <w:t xml:space="preserve">ORIENTAMENTO </w:t>
      </w:r>
      <w:r w:rsidRPr="00BC5CA8">
        <w:rPr>
          <w:b/>
          <w:sz w:val="36"/>
        </w:rPr>
        <w:t>SARDEGNA</w:t>
      </w:r>
      <w:r w:rsidRPr="002F6FC9">
        <w:rPr>
          <w:b/>
          <w:sz w:val="36"/>
        </w:rPr>
        <w:tab/>
      </w:r>
    </w:p>
    <w:p w14:paraId="7E046A99" w14:textId="77777777" w:rsidR="00D6192B" w:rsidRDefault="00D6192B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</w:p>
    <w:p w14:paraId="078B7FF8" w14:textId="35390442" w:rsidR="00A264B5" w:rsidRPr="009F3BB2" w:rsidRDefault="00C55AE2" w:rsidP="00C55AE2">
      <w:pPr>
        <w:pStyle w:val="Paragrafoelenco"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textAlignment w:val="auto"/>
      </w:pPr>
      <w:r w:rsidRPr="00C55AE2">
        <w:rPr>
          <w:b/>
          <w:sz w:val="28"/>
        </w:rPr>
        <w:t xml:space="preserve">Sardegna </w:t>
      </w:r>
      <w:proofErr w:type="spellStart"/>
      <w:r w:rsidRPr="00C55AE2">
        <w:rPr>
          <w:b/>
          <w:sz w:val="28"/>
        </w:rPr>
        <w:t>LavORA</w:t>
      </w:r>
      <w:proofErr w:type="spellEnd"/>
      <w:r w:rsidRPr="00C55AE2">
        <w:rPr>
          <w:b/>
          <w:sz w:val="28"/>
        </w:rPr>
        <w:t xml:space="preserve">. Storie, valori, confronti e prospettive: eventi territoriali </w:t>
      </w:r>
      <w:r w:rsidRPr="00C55AE2">
        <w:rPr>
          <w:b/>
          <w:sz w:val="32"/>
          <w:szCs w:val="24"/>
        </w:rPr>
        <w:t>Job Day Sardegna 2023</w:t>
      </w:r>
    </w:p>
    <w:p w14:paraId="67652F7E" w14:textId="77777777" w:rsidR="009F3BB2" w:rsidRDefault="009F3BB2" w:rsidP="009F3BB2">
      <w:pPr>
        <w:pStyle w:val="Paragrafoelenco"/>
        <w:suppressAutoHyphens w:val="0"/>
        <w:autoSpaceDE w:val="0"/>
        <w:spacing w:after="0" w:line="240" w:lineRule="auto"/>
        <w:jc w:val="both"/>
        <w:textAlignment w:val="auto"/>
      </w:pPr>
    </w:p>
    <w:p w14:paraId="52F04CF2" w14:textId="04AA3187" w:rsidR="009F3BB2" w:rsidRDefault="009F3BB2" w:rsidP="00B94BAD">
      <w:pPr>
        <w:suppressAutoHyphens w:val="0"/>
        <w:autoSpaceDE w:val="0"/>
        <w:spacing w:after="0" w:line="240" w:lineRule="auto"/>
        <w:jc w:val="both"/>
        <w:textAlignment w:val="auto"/>
      </w:pPr>
      <w:r>
        <w:t>L</w:t>
      </w:r>
      <w:r w:rsidRPr="009F3BB2">
        <w:t>’organizzazione degli eventi Job Day Sardegna quest’anno svolger</w:t>
      </w:r>
      <w:r>
        <w:t>à</w:t>
      </w:r>
      <w:r w:rsidRPr="009F3BB2">
        <w:t xml:space="preserve"> sei tappe territoriali nel periodo compreso dal 2 febbraio 2023 sino al 31 marzo 2023</w:t>
      </w:r>
      <w:r>
        <w:t>, una di queste tappe sarà a Sassari.</w:t>
      </w:r>
    </w:p>
    <w:p w14:paraId="03C03424" w14:textId="77777777" w:rsidR="009F3BB2" w:rsidRDefault="009F3BB2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29431F21" w14:textId="5FACAFB4" w:rsidR="00A264B5" w:rsidRDefault="009F3BB2" w:rsidP="00B94BAD">
      <w:pPr>
        <w:suppressAutoHyphens w:val="0"/>
        <w:autoSpaceDE w:val="0"/>
        <w:spacing w:after="0" w:line="240" w:lineRule="auto"/>
        <w:jc w:val="both"/>
        <w:textAlignment w:val="auto"/>
      </w:pPr>
      <w:r w:rsidRPr="009F3BB2">
        <w:t>Il Job Day - iniziativa promossa da ASPAL - è un evento dedicato al mondo del lavoro in genere e alle prospettive occupazionali specifiche di ogni territorio sede dell’iniziativa.</w:t>
      </w:r>
    </w:p>
    <w:p w14:paraId="3D2D9B6D" w14:textId="77777777" w:rsidR="009F3BB2" w:rsidRDefault="009F3BB2" w:rsidP="009F3BB2">
      <w:pPr>
        <w:suppressAutoHyphens w:val="0"/>
        <w:autoSpaceDE w:val="0"/>
        <w:spacing w:after="0" w:line="240" w:lineRule="auto"/>
        <w:jc w:val="both"/>
        <w:textAlignment w:val="auto"/>
      </w:pPr>
      <w:r>
        <w:t>La finalità principale del Job Day è far incontrare le imprese con i candidati più idonei alle posizioni ricercate dalle aziende.</w:t>
      </w:r>
    </w:p>
    <w:p w14:paraId="74E4631E" w14:textId="77777777" w:rsidR="009F3BB2" w:rsidRDefault="009F3BB2" w:rsidP="009F3BB2">
      <w:pPr>
        <w:suppressAutoHyphens w:val="0"/>
        <w:autoSpaceDE w:val="0"/>
        <w:spacing w:after="0" w:line="240" w:lineRule="auto"/>
        <w:jc w:val="both"/>
        <w:textAlignment w:val="auto"/>
      </w:pPr>
      <w:r>
        <w:t xml:space="preserve">L’iniziativa - rivolta a tutti gli studenti delle quinte degli istituti secondari di secondo grado - offrirà l’occasione per conoscere il mondo del lavoro in genere, ma anche per riflettere sulle proprie attitudini e inclinazioni attraverso i temi dell’orientamento. </w:t>
      </w:r>
      <w:proofErr w:type="gramStart"/>
      <w:r>
        <w:t xml:space="preserve">Gli </w:t>
      </w:r>
      <w:r>
        <w:t xml:space="preserve"> studenti</w:t>
      </w:r>
      <w:proofErr w:type="gramEnd"/>
      <w:r>
        <w:t xml:space="preserve"> potranno comprendere la complessa realtà che li attende alla fine del percorso scolastico attraverso i seguenti strumenti:</w:t>
      </w:r>
      <w:r>
        <w:t xml:space="preserve"> </w:t>
      </w:r>
    </w:p>
    <w:p w14:paraId="7EDD64CD" w14:textId="0EB81E10" w:rsidR="009F3BB2" w:rsidRDefault="009F3BB2" w:rsidP="009F3BB2">
      <w:pPr>
        <w:pStyle w:val="Paragrafoelenco"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textAlignment w:val="auto"/>
      </w:pPr>
      <w:r>
        <w:t>seminari e laboratori con temi e metodologie tarate sul profilo dello studente, incentrati su temi attinenti all’orientamento al fine di fornire supporto per affrontare consapevolmente i vari momenti di passaggio (scuola-scuola, scuola-lavoro, scuola-formazione professionale;</w:t>
      </w:r>
    </w:p>
    <w:p w14:paraId="4865F7F2" w14:textId="3BFD5941" w:rsidR="009F3BB2" w:rsidRDefault="009F3BB2" w:rsidP="009F3BB2">
      <w:pPr>
        <w:pStyle w:val="Paragrafoelenco"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textAlignment w:val="auto"/>
      </w:pPr>
      <w:r w:rsidRPr="009F3BB2">
        <w:t>testimonianze di giovani già inseriti nel mondo del lavoro in cui si evidenzia il loro percorso personale e il come hanno raggiunto i propri obiettivi;</w:t>
      </w:r>
    </w:p>
    <w:p w14:paraId="0155E138" w14:textId="2D2CFE53" w:rsidR="009F3BB2" w:rsidRDefault="009F3BB2" w:rsidP="009F3BB2">
      <w:pPr>
        <w:pStyle w:val="Paragrafoelenco"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textAlignment w:val="auto"/>
      </w:pPr>
      <w:r w:rsidRPr="009F3BB2">
        <w:t>testimonianze di imprenditori che hanno adottato una cultura di impresa innovativa;</w:t>
      </w:r>
    </w:p>
    <w:p w14:paraId="32257B2A" w14:textId="1A6130FC" w:rsidR="009F3BB2" w:rsidRDefault="009F3BB2" w:rsidP="009F3BB2">
      <w:pPr>
        <w:pStyle w:val="Paragrafoelenco"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textAlignment w:val="auto"/>
      </w:pPr>
      <w:r w:rsidRPr="009F3BB2">
        <w:t xml:space="preserve">incontri con personalità </w:t>
      </w:r>
      <w:proofErr w:type="spellStart"/>
      <w:r w:rsidRPr="009F3BB2">
        <w:t>particolarmente significative</w:t>
      </w:r>
      <w:proofErr w:type="spellEnd"/>
      <w:r w:rsidRPr="009F3BB2">
        <w:t xml:space="preserve"> e di riferimento per i ragazzi.</w:t>
      </w:r>
    </w:p>
    <w:p w14:paraId="1DA0ED8B" w14:textId="7BB1D4CF" w:rsidR="009F3BB2" w:rsidRDefault="00FE64F4" w:rsidP="009F3BB2">
      <w:pPr>
        <w:suppressAutoHyphens w:val="0"/>
        <w:autoSpaceDE w:val="0"/>
        <w:spacing w:after="0" w:line="240" w:lineRule="auto"/>
        <w:jc w:val="both"/>
        <w:textAlignment w:val="auto"/>
      </w:pPr>
      <w:r>
        <w:t>I t</w:t>
      </w:r>
      <w:r w:rsidRPr="00FE64F4">
        <w:t>empi e modi per l’adesione saranno comunicati successiva</w:t>
      </w:r>
      <w:r>
        <w:t>mente</w:t>
      </w:r>
    </w:p>
    <w:p w14:paraId="063A2D26" w14:textId="0A2E1BA9" w:rsidR="00954D6C" w:rsidRDefault="00954D6C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25E7CBE8" w14:textId="48864EE2" w:rsidR="00C55AE2" w:rsidRDefault="00C55AE2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638D1881" w14:textId="36F1F5FD" w:rsidR="00C55AE2" w:rsidRDefault="00C55AE2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157DF5E6" w14:textId="3E169B29" w:rsidR="00C55AE2" w:rsidRDefault="00C55AE2" w:rsidP="00C55AE2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  <w:r w:rsidRPr="002F6FC9">
        <w:rPr>
          <w:b/>
          <w:sz w:val="36"/>
        </w:rPr>
        <w:tab/>
      </w:r>
      <w:r w:rsidRPr="00BC5CA8">
        <w:rPr>
          <w:b/>
          <w:sz w:val="36"/>
        </w:rPr>
        <w:t xml:space="preserve">ORIENTAMENTO </w:t>
      </w:r>
      <w:r>
        <w:rPr>
          <w:b/>
          <w:sz w:val="36"/>
        </w:rPr>
        <w:t>NAZIONALE</w:t>
      </w:r>
      <w:r w:rsidRPr="002F6FC9">
        <w:rPr>
          <w:b/>
          <w:sz w:val="36"/>
        </w:rPr>
        <w:tab/>
      </w:r>
    </w:p>
    <w:p w14:paraId="5C030564" w14:textId="7AF2C536" w:rsidR="00EC4D25" w:rsidRDefault="00EC4D25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50256ADE" w14:textId="7EBDE984" w:rsidR="00EC4D25" w:rsidRPr="00BD5FB2" w:rsidRDefault="00C55AE2" w:rsidP="00EC4D25">
      <w:pPr>
        <w:pStyle w:val="Paragrafoelenco"/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textAlignment w:val="auto"/>
        <w:rPr>
          <w:b/>
          <w:sz w:val="28"/>
        </w:rPr>
      </w:pPr>
      <w:r>
        <w:rPr>
          <w:b/>
          <w:sz w:val="28"/>
        </w:rPr>
        <w:t xml:space="preserve">Università di Padova: </w:t>
      </w:r>
      <w:r w:rsidRPr="00C55AE2">
        <w:rPr>
          <w:b/>
          <w:sz w:val="28"/>
        </w:rPr>
        <w:t xml:space="preserve">Progetto NERD? (Non </w:t>
      </w:r>
      <w:proofErr w:type="gramStart"/>
      <w:r w:rsidRPr="00C55AE2">
        <w:rPr>
          <w:b/>
          <w:sz w:val="28"/>
        </w:rPr>
        <w:t>E’</w:t>
      </w:r>
      <w:proofErr w:type="gramEnd"/>
      <w:r w:rsidRPr="00C55AE2">
        <w:rPr>
          <w:b/>
          <w:sz w:val="28"/>
        </w:rPr>
        <w:t xml:space="preserve"> Roba per Donne?)</w:t>
      </w:r>
    </w:p>
    <w:p w14:paraId="4E849A6F" w14:textId="77777777" w:rsidR="00EC4D25" w:rsidRDefault="00EC4D25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46DA1D95" w14:textId="182DCF55" w:rsidR="00C55AE2" w:rsidRDefault="00C55AE2" w:rsidP="00EC4D25">
      <w:pPr>
        <w:suppressAutoHyphens w:val="0"/>
        <w:autoSpaceDE w:val="0"/>
        <w:spacing w:after="0" w:line="240" w:lineRule="auto"/>
        <w:jc w:val="both"/>
        <w:textAlignment w:val="auto"/>
      </w:pPr>
      <w:proofErr w:type="gramStart"/>
      <w:r>
        <w:t>E’</w:t>
      </w:r>
      <w:proofErr w:type="gramEnd"/>
      <w:r>
        <w:t xml:space="preserve"> </w:t>
      </w:r>
      <w:r w:rsidRPr="00C55AE2">
        <w:t>un’iniziativa che nasce dalla collaborazione di IBM con l’Università degli Studi di Padova e si propone di diffondere la passione per l’informatica e le competenze digitali fra le studentesse frequentanti il triennio delle scuole superiori</w:t>
      </w:r>
      <w:r>
        <w:t xml:space="preserve">. </w:t>
      </w:r>
      <w:r w:rsidRPr="00C55AE2">
        <w:t xml:space="preserve">Sono previsti 4 incontri pomeridiani: una sessione plenaria di introduzione (7 febbraio 2023), due incontri di laboratorio (3 e 10 marzo 2023) e una sessione di premiazione (19 maggio 2023). La descrizione completa del progetto è disponibile all’indirizzo </w:t>
      </w:r>
      <w:hyperlink r:id="rId7" w:history="1">
        <w:r w:rsidRPr="00092698">
          <w:rPr>
            <w:rStyle w:val="Collegamentoipertestuale"/>
          </w:rPr>
          <w:t>www.unipd.it/progetto-non-roba-donne</w:t>
        </w:r>
      </w:hyperlink>
      <w:r>
        <w:t>.</w:t>
      </w:r>
    </w:p>
    <w:p w14:paraId="75F2F29B" w14:textId="3FD5C9D4" w:rsidR="00C55AE2" w:rsidRDefault="00C55AE2" w:rsidP="00EC4D25">
      <w:pPr>
        <w:suppressAutoHyphens w:val="0"/>
        <w:autoSpaceDE w:val="0"/>
        <w:spacing w:after="0" w:line="240" w:lineRule="auto"/>
        <w:jc w:val="both"/>
        <w:textAlignment w:val="auto"/>
      </w:pPr>
      <w:r>
        <w:t>L</w:t>
      </w:r>
      <w:r w:rsidRPr="00C55AE2">
        <w:t xml:space="preserve">e candidature delle studentesse interessate a partecipare </w:t>
      </w:r>
      <w:r>
        <w:t xml:space="preserve">devono pervenire </w:t>
      </w:r>
      <w:r w:rsidRPr="00C55AE2">
        <w:t xml:space="preserve">entro il </w:t>
      </w:r>
      <w:r w:rsidRPr="00C55AE2">
        <w:rPr>
          <w:color w:val="FF0000"/>
        </w:rPr>
        <w:t>25 gennaio 2023</w:t>
      </w:r>
      <w:r w:rsidRPr="00C55AE2">
        <w:t xml:space="preserve">: il </w:t>
      </w:r>
      <w:proofErr w:type="spellStart"/>
      <w:r w:rsidRPr="00C55AE2">
        <w:t>form</w:t>
      </w:r>
      <w:proofErr w:type="spellEnd"/>
      <w:r w:rsidRPr="00C55AE2">
        <w:t xml:space="preserve"> di iscrizione è disponibile alla pagina https://web.unipd.it/prenotazioniservizi/pcto/ (selezionando dal menu a tendina SCEGLI LA STRUTTURA &gt;Progetto NERD)</w:t>
      </w:r>
      <w:r>
        <w:t>.</w:t>
      </w:r>
    </w:p>
    <w:p w14:paraId="46717DE4" w14:textId="77777777" w:rsidR="00C55AE2" w:rsidRDefault="00C55AE2" w:rsidP="00653629">
      <w:pPr>
        <w:suppressAutoHyphens w:val="0"/>
        <w:autoSpaceDE w:val="0"/>
        <w:spacing w:after="0" w:line="240" w:lineRule="auto"/>
        <w:jc w:val="both"/>
        <w:textAlignment w:val="auto"/>
      </w:pPr>
    </w:p>
    <w:p w14:paraId="20B25D33" w14:textId="77777777" w:rsidR="002F6FC9" w:rsidRDefault="002F6FC9" w:rsidP="00DF5DAB">
      <w:pPr>
        <w:suppressAutoHyphens w:val="0"/>
        <w:autoSpaceDE w:val="0"/>
        <w:spacing w:after="0" w:line="240" w:lineRule="auto"/>
        <w:jc w:val="both"/>
        <w:textAlignment w:val="auto"/>
      </w:pPr>
    </w:p>
    <w:p w14:paraId="75AE2A71" w14:textId="77777777" w:rsidR="00B9291F" w:rsidRDefault="005C3065" w:rsidP="005C3065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>
        <w:rPr>
          <w:b/>
        </w:rPr>
        <w:t>La r</w:t>
      </w:r>
      <w:r w:rsidRPr="005C3065">
        <w:rPr>
          <w:b/>
        </w:rPr>
        <w:t xml:space="preserve">eferente </w:t>
      </w:r>
      <w:r>
        <w:rPr>
          <w:b/>
        </w:rPr>
        <w:t>d'istituto per l'</w:t>
      </w:r>
      <w:r w:rsidRPr="005C3065">
        <w:rPr>
          <w:b/>
        </w:rPr>
        <w:t>orientamento in uscita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9F24BE" w14:textId="77777777" w:rsidR="0077145D" w:rsidRDefault="005C3065" w:rsidP="005C3065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 w:rsidRPr="005C3065">
        <w:rPr>
          <w:b/>
        </w:rPr>
        <w:t>Prof.ssa Nadia Meloni</w:t>
      </w:r>
      <w:r>
        <w:rPr>
          <w:b/>
        </w:rPr>
        <w:tab/>
      </w:r>
    </w:p>
    <w:p w14:paraId="355151E2" w14:textId="77777777" w:rsidR="00070E6E" w:rsidRPr="00DF0FF5" w:rsidRDefault="0077145D" w:rsidP="00DF5DAB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 w:rsidRPr="0077145D">
        <w:rPr>
          <w:b/>
        </w:rPr>
        <w:t>meloni.nadia@iisdevilla.edu.it</w:t>
      </w:r>
    </w:p>
    <w:sectPr w:rsidR="00070E6E" w:rsidRPr="00DF0FF5" w:rsidSect="00702AF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11A9" w14:textId="77777777" w:rsidR="00D611FD" w:rsidRDefault="00D611FD" w:rsidP="00702AFB">
      <w:pPr>
        <w:spacing w:after="0" w:line="240" w:lineRule="auto"/>
      </w:pPr>
      <w:r>
        <w:separator/>
      </w:r>
    </w:p>
  </w:endnote>
  <w:endnote w:type="continuationSeparator" w:id="0">
    <w:p w14:paraId="1D9BFFFA" w14:textId="77777777" w:rsidR="00D611FD" w:rsidRDefault="00D611FD" w:rsidP="0070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77E" w14:textId="77777777" w:rsidR="00D611FD" w:rsidRDefault="00D611FD" w:rsidP="00702AFB">
      <w:pPr>
        <w:spacing w:after="0" w:line="240" w:lineRule="auto"/>
      </w:pPr>
      <w:r w:rsidRPr="00702AFB">
        <w:rPr>
          <w:color w:val="000000"/>
        </w:rPr>
        <w:separator/>
      </w:r>
    </w:p>
  </w:footnote>
  <w:footnote w:type="continuationSeparator" w:id="0">
    <w:p w14:paraId="732AD436" w14:textId="77777777" w:rsidR="00D611FD" w:rsidRDefault="00D611FD" w:rsidP="0070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59A"/>
    <w:multiLevelType w:val="hybridMultilevel"/>
    <w:tmpl w:val="CEB8F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88A"/>
    <w:multiLevelType w:val="hybridMultilevel"/>
    <w:tmpl w:val="87AE9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1C1"/>
    <w:multiLevelType w:val="multilevel"/>
    <w:tmpl w:val="0EBED2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7073A8"/>
    <w:multiLevelType w:val="hybridMultilevel"/>
    <w:tmpl w:val="03484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8E5"/>
    <w:multiLevelType w:val="hybridMultilevel"/>
    <w:tmpl w:val="4D2E6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629A"/>
    <w:multiLevelType w:val="hybridMultilevel"/>
    <w:tmpl w:val="FE9A1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026E"/>
    <w:multiLevelType w:val="hybridMultilevel"/>
    <w:tmpl w:val="E222D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DB3"/>
    <w:multiLevelType w:val="hybridMultilevel"/>
    <w:tmpl w:val="63DAF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726B"/>
    <w:multiLevelType w:val="hybridMultilevel"/>
    <w:tmpl w:val="80B8803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1BF0EF0"/>
    <w:multiLevelType w:val="hybridMultilevel"/>
    <w:tmpl w:val="8914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51C7"/>
    <w:multiLevelType w:val="hybridMultilevel"/>
    <w:tmpl w:val="1FD80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053"/>
    <w:multiLevelType w:val="hybridMultilevel"/>
    <w:tmpl w:val="C90ECBB0"/>
    <w:lvl w:ilvl="0" w:tplc="0410000F">
      <w:start w:val="1"/>
      <w:numFmt w:val="decimal"/>
      <w:lvlText w:val="%1.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490C24F1"/>
    <w:multiLevelType w:val="hybridMultilevel"/>
    <w:tmpl w:val="850C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7F65"/>
    <w:multiLevelType w:val="hybridMultilevel"/>
    <w:tmpl w:val="54C6BF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42356"/>
    <w:multiLevelType w:val="hybridMultilevel"/>
    <w:tmpl w:val="6CEA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2AF5"/>
    <w:multiLevelType w:val="hybridMultilevel"/>
    <w:tmpl w:val="1C88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2940"/>
    <w:multiLevelType w:val="hybridMultilevel"/>
    <w:tmpl w:val="512446B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598A4967"/>
    <w:multiLevelType w:val="hybridMultilevel"/>
    <w:tmpl w:val="8E885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4C7E"/>
    <w:multiLevelType w:val="hybridMultilevel"/>
    <w:tmpl w:val="7F44C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B44D3"/>
    <w:multiLevelType w:val="hybridMultilevel"/>
    <w:tmpl w:val="3ADA3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3762">
    <w:abstractNumId w:val="2"/>
  </w:num>
  <w:num w:numId="2" w16cid:durableId="1336805415">
    <w:abstractNumId w:val="10"/>
  </w:num>
  <w:num w:numId="3" w16cid:durableId="1472602743">
    <w:abstractNumId w:val="3"/>
  </w:num>
  <w:num w:numId="4" w16cid:durableId="1991978240">
    <w:abstractNumId w:val="4"/>
  </w:num>
  <w:num w:numId="5" w16cid:durableId="1525048361">
    <w:abstractNumId w:val="6"/>
  </w:num>
  <w:num w:numId="6" w16cid:durableId="1980107455">
    <w:abstractNumId w:val="17"/>
  </w:num>
  <w:num w:numId="7" w16cid:durableId="1219320159">
    <w:abstractNumId w:val="15"/>
  </w:num>
  <w:num w:numId="8" w16cid:durableId="1304310419">
    <w:abstractNumId w:val="9"/>
  </w:num>
  <w:num w:numId="9" w16cid:durableId="175077070">
    <w:abstractNumId w:val="13"/>
  </w:num>
  <w:num w:numId="10" w16cid:durableId="1409812448">
    <w:abstractNumId w:val="8"/>
  </w:num>
  <w:num w:numId="11" w16cid:durableId="1482766362">
    <w:abstractNumId w:val="16"/>
  </w:num>
  <w:num w:numId="12" w16cid:durableId="2095976648">
    <w:abstractNumId w:val="11"/>
  </w:num>
  <w:num w:numId="13" w16cid:durableId="1970165489">
    <w:abstractNumId w:val="18"/>
  </w:num>
  <w:num w:numId="14" w16cid:durableId="425613187">
    <w:abstractNumId w:val="1"/>
  </w:num>
  <w:num w:numId="15" w16cid:durableId="2052993379">
    <w:abstractNumId w:val="19"/>
  </w:num>
  <w:num w:numId="16" w16cid:durableId="942568413">
    <w:abstractNumId w:val="7"/>
  </w:num>
  <w:num w:numId="17" w16cid:durableId="153301952">
    <w:abstractNumId w:val="0"/>
  </w:num>
  <w:num w:numId="18" w16cid:durableId="172033221">
    <w:abstractNumId w:val="5"/>
  </w:num>
  <w:num w:numId="19" w16cid:durableId="813332759">
    <w:abstractNumId w:val="12"/>
  </w:num>
  <w:num w:numId="20" w16cid:durableId="73207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B"/>
    <w:rsid w:val="00001EEE"/>
    <w:rsid w:val="00007C66"/>
    <w:rsid w:val="00007D00"/>
    <w:rsid w:val="00010F15"/>
    <w:rsid w:val="0003502B"/>
    <w:rsid w:val="0003625D"/>
    <w:rsid w:val="00037745"/>
    <w:rsid w:val="0004320A"/>
    <w:rsid w:val="00051091"/>
    <w:rsid w:val="00052339"/>
    <w:rsid w:val="0005721A"/>
    <w:rsid w:val="00062C83"/>
    <w:rsid w:val="00070E6E"/>
    <w:rsid w:val="00082A3F"/>
    <w:rsid w:val="000A6CD9"/>
    <w:rsid w:val="0011686E"/>
    <w:rsid w:val="00117CEF"/>
    <w:rsid w:val="00122E5C"/>
    <w:rsid w:val="00123316"/>
    <w:rsid w:val="00123BB9"/>
    <w:rsid w:val="00151604"/>
    <w:rsid w:val="00156D17"/>
    <w:rsid w:val="001629ED"/>
    <w:rsid w:val="00171280"/>
    <w:rsid w:val="0017211A"/>
    <w:rsid w:val="001778AD"/>
    <w:rsid w:val="00186F60"/>
    <w:rsid w:val="001A6FCC"/>
    <w:rsid w:val="001B18C0"/>
    <w:rsid w:val="002010CA"/>
    <w:rsid w:val="0021506E"/>
    <w:rsid w:val="00237A61"/>
    <w:rsid w:val="00251483"/>
    <w:rsid w:val="00252E16"/>
    <w:rsid w:val="00276D91"/>
    <w:rsid w:val="002814B0"/>
    <w:rsid w:val="00290279"/>
    <w:rsid w:val="002A7F7E"/>
    <w:rsid w:val="002C0A54"/>
    <w:rsid w:val="002F6FC9"/>
    <w:rsid w:val="00306397"/>
    <w:rsid w:val="003548D3"/>
    <w:rsid w:val="00355834"/>
    <w:rsid w:val="003C5DEA"/>
    <w:rsid w:val="003D7D52"/>
    <w:rsid w:val="003E553F"/>
    <w:rsid w:val="003F4247"/>
    <w:rsid w:val="003F75E4"/>
    <w:rsid w:val="00405839"/>
    <w:rsid w:val="00412D4A"/>
    <w:rsid w:val="004203C5"/>
    <w:rsid w:val="00423735"/>
    <w:rsid w:val="004272BC"/>
    <w:rsid w:val="0047114E"/>
    <w:rsid w:val="00481D2B"/>
    <w:rsid w:val="00492189"/>
    <w:rsid w:val="00493CD8"/>
    <w:rsid w:val="004C67B7"/>
    <w:rsid w:val="004D3F2E"/>
    <w:rsid w:val="004F6CF1"/>
    <w:rsid w:val="00502C6F"/>
    <w:rsid w:val="0055666E"/>
    <w:rsid w:val="00560EC8"/>
    <w:rsid w:val="005737A8"/>
    <w:rsid w:val="00593BB0"/>
    <w:rsid w:val="005B6231"/>
    <w:rsid w:val="005C3065"/>
    <w:rsid w:val="005F17DB"/>
    <w:rsid w:val="00640436"/>
    <w:rsid w:val="00643582"/>
    <w:rsid w:val="00645496"/>
    <w:rsid w:val="00653629"/>
    <w:rsid w:val="00666A6D"/>
    <w:rsid w:val="00686D27"/>
    <w:rsid w:val="006A177B"/>
    <w:rsid w:val="006B4414"/>
    <w:rsid w:val="006B4A8E"/>
    <w:rsid w:val="006D7535"/>
    <w:rsid w:val="006E318C"/>
    <w:rsid w:val="00702AFB"/>
    <w:rsid w:val="00703B61"/>
    <w:rsid w:val="00747340"/>
    <w:rsid w:val="00765CD1"/>
    <w:rsid w:val="0077145D"/>
    <w:rsid w:val="00774A36"/>
    <w:rsid w:val="007913C8"/>
    <w:rsid w:val="007B1977"/>
    <w:rsid w:val="007C0744"/>
    <w:rsid w:val="007E5385"/>
    <w:rsid w:val="007F44D4"/>
    <w:rsid w:val="00827057"/>
    <w:rsid w:val="00844E06"/>
    <w:rsid w:val="008631DC"/>
    <w:rsid w:val="0086348C"/>
    <w:rsid w:val="008B6C02"/>
    <w:rsid w:val="008C50DC"/>
    <w:rsid w:val="00921DB1"/>
    <w:rsid w:val="009369A2"/>
    <w:rsid w:val="00940FD7"/>
    <w:rsid w:val="0094520D"/>
    <w:rsid w:val="00954D6C"/>
    <w:rsid w:val="0095682D"/>
    <w:rsid w:val="00956DCB"/>
    <w:rsid w:val="0096128C"/>
    <w:rsid w:val="009A7677"/>
    <w:rsid w:val="009E0DB0"/>
    <w:rsid w:val="009F3BB2"/>
    <w:rsid w:val="00A150CE"/>
    <w:rsid w:val="00A17F79"/>
    <w:rsid w:val="00A264B5"/>
    <w:rsid w:val="00A53F73"/>
    <w:rsid w:val="00A65999"/>
    <w:rsid w:val="00A75854"/>
    <w:rsid w:val="00A77C00"/>
    <w:rsid w:val="00AA4884"/>
    <w:rsid w:val="00AC2416"/>
    <w:rsid w:val="00AC441E"/>
    <w:rsid w:val="00AC6AFD"/>
    <w:rsid w:val="00AE6722"/>
    <w:rsid w:val="00B23A71"/>
    <w:rsid w:val="00B24DD8"/>
    <w:rsid w:val="00B35E9A"/>
    <w:rsid w:val="00B574A2"/>
    <w:rsid w:val="00B662FA"/>
    <w:rsid w:val="00B77325"/>
    <w:rsid w:val="00B9291F"/>
    <w:rsid w:val="00B93EC4"/>
    <w:rsid w:val="00B94BAD"/>
    <w:rsid w:val="00BC5CA8"/>
    <w:rsid w:val="00BC5D59"/>
    <w:rsid w:val="00BD0E00"/>
    <w:rsid w:val="00C15F97"/>
    <w:rsid w:val="00C20F92"/>
    <w:rsid w:val="00C3673B"/>
    <w:rsid w:val="00C4381C"/>
    <w:rsid w:val="00C47CAB"/>
    <w:rsid w:val="00C55AE2"/>
    <w:rsid w:val="00C606BD"/>
    <w:rsid w:val="00C81AF1"/>
    <w:rsid w:val="00CA2C93"/>
    <w:rsid w:val="00CB4B75"/>
    <w:rsid w:val="00CC0D0E"/>
    <w:rsid w:val="00CD22E9"/>
    <w:rsid w:val="00CE66D3"/>
    <w:rsid w:val="00CF427E"/>
    <w:rsid w:val="00CF5C61"/>
    <w:rsid w:val="00D428BD"/>
    <w:rsid w:val="00D460DA"/>
    <w:rsid w:val="00D5019C"/>
    <w:rsid w:val="00D55A93"/>
    <w:rsid w:val="00D611FD"/>
    <w:rsid w:val="00D6192B"/>
    <w:rsid w:val="00D8240B"/>
    <w:rsid w:val="00DA2FCF"/>
    <w:rsid w:val="00DC0664"/>
    <w:rsid w:val="00DF0FF5"/>
    <w:rsid w:val="00DF5DAB"/>
    <w:rsid w:val="00E23C65"/>
    <w:rsid w:val="00E50A87"/>
    <w:rsid w:val="00E64058"/>
    <w:rsid w:val="00E644AA"/>
    <w:rsid w:val="00E85737"/>
    <w:rsid w:val="00EB57B2"/>
    <w:rsid w:val="00EC4380"/>
    <w:rsid w:val="00EC4D25"/>
    <w:rsid w:val="00EE2F9D"/>
    <w:rsid w:val="00EF1A2D"/>
    <w:rsid w:val="00EF2407"/>
    <w:rsid w:val="00EF267B"/>
    <w:rsid w:val="00F27CFB"/>
    <w:rsid w:val="00F44C19"/>
    <w:rsid w:val="00F726F1"/>
    <w:rsid w:val="00F738AE"/>
    <w:rsid w:val="00F75786"/>
    <w:rsid w:val="00FD56E8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3EF"/>
  <w15:docId w15:val="{01084CBD-DF41-4359-8505-4DC03FF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02AF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702AFB"/>
    <w:pPr>
      <w:ind w:left="720"/>
    </w:pPr>
  </w:style>
  <w:style w:type="character" w:styleId="Collegamentoipertestuale">
    <w:name w:val="Hyperlink"/>
    <w:basedOn w:val="Carpredefinitoparagrafo"/>
    <w:rsid w:val="00702AF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702AFB"/>
    <w:rPr>
      <w:color w:val="605E5C"/>
      <w:shd w:val="clear" w:color="auto" w:fill="E1DFDD"/>
    </w:rPr>
  </w:style>
  <w:style w:type="paragraph" w:styleId="NormaleWeb">
    <w:name w:val="Normal (Web)"/>
    <w:basedOn w:val="Normale"/>
    <w:rsid w:val="00702A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C6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4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6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1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93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2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7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d.it/progetto-non-roba-do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 NADIA</dc:creator>
  <cp:lastModifiedBy>N M</cp:lastModifiedBy>
  <cp:revision>3</cp:revision>
  <dcterms:created xsi:type="dcterms:W3CDTF">2022-12-28T17:33:00Z</dcterms:created>
  <dcterms:modified xsi:type="dcterms:W3CDTF">2022-12-28T17:56:00Z</dcterms:modified>
</cp:coreProperties>
</file>